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7A" w:rsidRDefault="00C91F7A">
      <w:pPr>
        <w:rPr>
          <w:lang w:val="en-US"/>
        </w:rPr>
      </w:pPr>
    </w:p>
    <w:p w:rsidR="001E55FA" w:rsidRPr="001E55FA" w:rsidRDefault="001E55FA" w:rsidP="001E55FA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E55FA" w:rsidRPr="001E55FA" w:rsidRDefault="001E55FA" w:rsidP="001E55FA">
      <w:pPr>
        <w:spacing w:after="225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 w:type="textWrapping" w:clear="all"/>
      </w:r>
    </w:p>
    <w:p w:rsidR="001E55FA" w:rsidRPr="001E55FA" w:rsidRDefault="001E55FA" w:rsidP="001E55FA">
      <w:pPr>
        <w:spacing w:after="0" w:line="234" w:lineRule="atLeast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55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АДМИНИСТРАЦИЯ ЧЕСМЕНСКОГО СЕЛЬСКОГО ПОСЕЛЕНИЯ ЧЕСМЕНСКОГО МУНИЦИПАЛЬНОГО РАЙОНА ЧЕЛЯБИНСКОЙ ОБЛАСТИ</w:t>
      </w:r>
    </w:p>
    <w:p w:rsidR="001E55FA" w:rsidRPr="001E55FA" w:rsidRDefault="001E55FA" w:rsidP="001E55FA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gramStart"/>
      <w:r w:rsidRPr="001E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E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«29» ноября 2013г.                                                                                       № 771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«Об утверждении муниципальной целевой программы «Противодействие коррупции в Чесменском сельском поселении на 2014 год»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Плана мероприятий по противодействию коррупции на 2014 год в Администрации Чесменского сельского поселения»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реализации мер противодействия коррупции в Администрации Чесменского сельского поселения, устранения и предотвращения причин, порождающих коррупцию в деятельности органов местного самоуправления, муниципальных служащих, повышения эффективности борьбы с коррупцией, руководствуясь Федеральным законом от 25.12.2008г. № 273-ФЗ «О противодействии коррупции», Федеральным законом от 06.10.2003 N 131-ФЗ "Об общих принципах организации местного самоуправления в Российской Федерации" и Уставом Чесменского сельского поселения</w:t>
      </w:r>
      <w:proofErr w:type="gramEnd"/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Администрация Чесменского сельского поселения</w:t>
      </w:r>
    </w:p>
    <w:p w:rsidR="001E55FA" w:rsidRPr="001E55FA" w:rsidRDefault="001E55FA" w:rsidP="001E55FA">
      <w:pPr>
        <w:spacing w:after="0" w:line="234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                         </w:t>
      </w:r>
      <w:proofErr w:type="gramStart"/>
      <w:r w:rsidRPr="001E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1E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С Т А Н О В Л Я Е Т: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1. Утвердить муниципальную целевую программу «Противодействие коррупции в Чесменском сельском поселении на 2014 год» и План мероприятий по противодействия коррупции на 2014 год в Администрации Чесменского сельского поселения (Приложение 1, 2).</w:t>
      </w:r>
    </w:p>
    <w:p w:rsidR="001E55FA" w:rsidRPr="001E55FA" w:rsidRDefault="001E55FA" w:rsidP="001E55FA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Опубликовать настоящее Постановление в официальном печатном источнике – «Степные зори» и разместить на официальном сайте в сети «Интернет».</w:t>
      </w:r>
    </w:p>
    <w:p w:rsidR="001E55FA" w:rsidRPr="001E55FA" w:rsidRDefault="001E55FA" w:rsidP="001E55FA">
      <w:pPr>
        <w:spacing w:after="0" w:line="23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</w:t>
      </w:r>
      <w:proofErr w:type="gramStart"/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5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поселения                                                                           С.В.Перчаткин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lang w:eastAsia="ru-RU"/>
        </w:rPr>
        <w:t> </w:t>
      </w:r>
    </w:p>
    <w:p w:rsid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lang w:val="en-US" w:eastAsia="ru-RU"/>
        </w:rPr>
      </w:pPr>
    </w:p>
    <w:p w:rsid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lang w:val="en-US" w:eastAsia="ru-RU"/>
        </w:rPr>
      </w:pPr>
    </w:p>
    <w:p w:rsid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lang w:val="en-US" w:eastAsia="ru-RU"/>
        </w:rPr>
      </w:pPr>
    </w:p>
    <w:p w:rsid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lang w:val="en-US" w:eastAsia="ru-RU"/>
        </w:rPr>
      </w:pPr>
    </w:p>
    <w:p w:rsid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lang w:val="en-US" w:eastAsia="ru-RU"/>
        </w:rPr>
      </w:pPr>
    </w:p>
    <w:p w:rsid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lang w:val="en-US" w:eastAsia="ru-RU"/>
        </w:rPr>
      </w:pPr>
    </w:p>
    <w:p w:rsidR="001E55FA" w:rsidRP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bookmarkStart w:id="0" w:name="_GoBack"/>
      <w:bookmarkEnd w:id="0"/>
      <w:r w:rsidRPr="001E55FA">
        <w:rPr>
          <w:rFonts w:ascii="Tahoma" w:eastAsia="Times New Roman" w:hAnsi="Tahoma" w:cs="Tahoma"/>
          <w:color w:val="000000"/>
          <w:lang w:eastAsia="ru-RU"/>
        </w:rPr>
        <w:lastRenderedPageBreak/>
        <w:t> </w:t>
      </w:r>
    </w:p>
    <w:p w:rsidR="001E55FA" w:rsidRP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lang w:eastAsia="ru-RU"/>
        </w:rPr>
        <w:t>Приложение 1 к Постановлению</w:t>
      </w:r>
    </w:p>
    <w:p w:rsidR="001E55FA" w:rsidRP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lang w:eastAsia="ru-RU"/>
        </w:rPr>
        <w:t>Администрации Чесменского сельского поселения</w:t>
      </w:r>
    </w:p>
    <w:p w:rsidR="001E55FA" w:rsidRP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lang w:eastAsia="ru-RU"/>
        </w:rPr>
        <w:t> от 29 ноября 2013 г. № 771</w:t>
      </w:r>
    </w:p>
    <w:p w:rsidR="001E55FA" w:rsidRP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lang w:eastAsia="ru-RU"/>
        </w:rPr>
        <w:t> 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sz w:val="28"/>
          <w:szCs w:val="28"/>
          <w:lang w:eastAsia="ru-RU"/>
        </w:rPr>
        <w:t>Муниципальная целевая программа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sz w:val="28"/>
          <w:szCs w:val="28"/>
          <w:lang w:eastAsia="ru-RU"/>
        </w:rPr>
        <w:t>«Противодействие коррупции в Чесменском  сельском поселении»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sz w:val="28"/>
          <w:szCs w:val="28"/>
          <w:lang w:eastAsia="ru-RU"/>
        </w:rPr>
        <w:t>на 2014 год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5"/>
        <w:gridCol w:w="7410"/>
      </w:tblGrid>
      <w:tr w:rsidR="001E55FA" w:rsidRPr="001E55FA" w:rsidTr="001E55FA">
        <w:trPr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Наименование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 Муниципальная целевая программа «Противодействие коррупции в Чесменском  сельском поселении» на 2014 год  (далее - Программа)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 </w:t>
            </w:r>
          </w:p>
        </w:tc>
      </w:tr>
      <w:tr w:rsidR="001E55FA" w:rsidRPr="001E55FA" w:rsidTr="001E55FA">
        <w:trPr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Основание для разработки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- Федеральный закон от 25 декабря 2008 года № 273-ФЗ «О противодействии коррупции»,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- Федеральный закон от 2 марта 2007 года № 25-ФЗ "О муниципальной службе в Российской Федерации",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- Закон Челябинской области от 29.01.2009г. № 353-ЗО «О противодействии коррупции в Челябинской области»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5F5F5F"/>
                <w:sz w:val="20"/>
                <w:szCs w:val="20"/>
                <w:lang w:eastAsia="ru-RU"/>
              </w:rPr>
              <w:t> </w:t>
            </w:r>
          </w:p>
        </w:tc>
      </w:tr>
      <w:tr w:rsidR="001E55FA" w:rsidRPr="001E55FA" w:rsidTr="001E55FA">
        <w:trPr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Заказчик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Администрация Чесменского сельского поселения</w:t>
            </w:r>
          </w:p>
        </w:tc>
      </w:tr>
      <w:tr w:rsidR="001E55FA" w:rsidRPr="001E55FA" w:rsidTr="001E55FA">
        <w:trPr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Разработчик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Администрация Чесменского сельского поселения</w:t>
            </w:r>
          </w:p>
        </w:tc>
      </w:tr>
      <w:tr w:rsidR="001E55FA" w:rsidRPr="001E55FA" w:rsidTr="001E55FA">
        <w:trPr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Исполнители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Администрация Чесменского сельского поселения</w:t>
            </w:r>
          </w:p>
        </w:tc>
      </w:tr>
      <w:tr w:rsidR="001E55FA" w:rsidRPr="001E55FA" w:rsidTr="001E55FA">
        <w:trPr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Цели и основные задачи 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1) осуществление  мероприятий по противодействию коррупции в Чесменском сельском поселении;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2) обеспечение защиты прав и законных интересов жителей  Чесменского  сельского поселения;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3) совершенствование правового регулирования в сфере противодействия коррупции на территории Чесменского сельского поселения;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4) создание системы противодействия коррупции;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5) организация антикоррупционного мониторинга, просвещения и пропаганды;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6) обеспечение прозрачности деятельности Чесменского сельского поселения</w:t>
            </w:r>
          </w:p>
        </w:tc>
      </w:tr>
      <w:tr w:rsidR="001E55FA" w:rsidRPr="001E55FA" w:rsidTr="001E55FA">
        <w:trPr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Сроки реализации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 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 2014 год</w:t>
            </w:r>
          </w:p>
        </w:tc>
      </w:tr>
      <w:tr w:rsidR="001E55FA" w:rsidRPr="001E55FA" w:rsidTr="001E55FA">
        <w:trPr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- формирование системы противодействия коррупц</w:t>
            </w:r>
            <w:proofErr w:type="gramStart"/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ии и ее</w:t>
            </w:r>
            <w:proofErr w:type="gramEnd"/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 xml:space="preserve"> внедрение в деятельность  администрации Чесменского сельского поселения;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- укрепление доверия населения к деятельности  администрации Чесменского сельского поселения;</w:t>
            </w:r>
          </w:p>
        </w:tc>
      </w:tr>
      <w:tr w:rsidR="001E55FA" w:rsidRPr="001E55FA" w:rsidTr="001E55FA">
        <w:trPr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Объемы средств и источники финансирования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 </w:t>
            </w:r>
          </w:p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Местный бюджет</w:t>
            </w:r>
          </w:p>
        </w:tc>
      </w:tr>
      <w:tr w:rsidR="001E55FA" w:rsidRPr="001E55FA" w:rsidTr="001E55FA">
        <w:trPr>
          <w:jc w:val="center"/>
        </w:trPr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Контроль за</w:t>
            </w:r>
            <w:proofErr w:type="gramEnd"/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 xml:space="preserve"> исполнением программы</w:t>
            </w:r>
          </w:p>
        </w:tc>
        <w:tc>
          <w:tcPr>
            <w:tcW w:w="7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5F5F5F"/>
                <w:lang w:eastAsia="ru-RU"/>
              </w:rPr>
              <w:t>Администрация Чесменского сельского поселения</w:t>
            </w:r>
          </w:p>
        </w:tc>
      </w:tr>
    </w:tbl>
    <w:p w:rsidR="001E55FA" w:rsidRPr="001E55FA" w:rsidRDefault="001E55FA" w:rsidP="001E55FA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1. Содержание проблемы и обоснование необходимости ее решения программными методами</w:t>
      </w:r>
      <w:r w:rsidRPr="001E55FA">
        <w:rPr>
          <w:rFonts w:ascii="Tahoma" w:eastAsia="Times New Roman" w:hAnsi="Tahoma" w:cs="Tahoma"/>
          <w:b/>
          <w:bCs/>
          <w:color w:val="5F5F5F"/>
          <w:lang w:eastAsia="ru-RU"/>
        </w:rPr>
        <w:t> 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 xml:space="preserve"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</w:t>
      </w:r>
      <w:proofErr w:type="gramStart"/>
      <w:r w:rsidRPr="001E55FA">
        <w:rPr>
          <w:rFonts w:ascii="Tahoma" w:eastAsia="Times New Roman" w:hAnsi="Tahoma" w:cs="Tahoma"/>
          <w:color w:val="5F5F5F"/>
          <w:lang w:eastAsia="ru-RU"/>
        </w:rPr>
        <w:t>привычному явлению</w:t>
      </w:r>
      <w:proofErr w:type="gramEnd"/>
      <w:r w:rsidRPr="001E55FA">
        <w:rPr>
          <w:rFonts w:ascii="Tahoma" w:eastAsia="Times New Roman" w:hAnsi="Tahoma" w:cs="Tahoma"/>
          <w:color w:val="5F5F5F"/>
          <w:lang w:eastAsia="ru-RU"/>
        </w:rPr>
        <w:t>.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b/>
          <w:bCs/>
          <w:color w:val="5F5F5F"/>
          <w:lang w:eastAsia="ru-RU"/>
        </w:rPr>
        <w:t>     </w:t>
      </w:r>
      <w:r w:rsidRPr="001E55FA">
        <w:rPr>
          <w:rFonts w:ascii="Tahoma" w:eastAsia="Times New Roman" w:hAnsi="Tahoma" w:cs="Tahoma"/>
          <w:color w:val="5F5F5F"/>
          <w:lang w:eastAsia="ru-RU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</w:t>
      </w:r>
      <w:r w:rsidRPr="001E55FA">
        <w:rPr>
          <w:rFonts w:ascii="Tahoma" w:eastAsia="Times New Roman" w:hAnsi="Tahoma" w:cs="Tahoma"/>
          <w:color w:val="5F5F5F"/>
          <w:lang w:eastAsia="ru-RU"/>
        </w:rPr>
        <w:lastRenderedPageBreak/>
        <w:t>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Новгородской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направлении.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 xml:space="preserve"> 2. </w:t>
      </w:r>
      <w:proofErr w:type="spellStart"/>
      <w:r w:rsidRPr="001E55FA">
        <w:rPr>
          <w:rFonts w:ascii="Tahoma" w:eastAsia="Times New Roman" w:hAnsi="Tahoma" w:cs="Tahoma"/>
          <w:color w:val="5F5F5F"/>
          <w:lang w:eastAsia="ru-RU"/>
        </w:rPr>
        <w:t>Основныецели</w:t>
      </w:r>
      <w:proofErr w:type="spellEnd"/>
      <w:r w:rsidRPr="001E55FA">
        <w:rPr>
          <w:rFonts w:ascii="Tahoma" w:eastAsia="Times New Roman" w:hAnsi="Tahoma" w:cs="Tahoma"/>
          <w:color w:val="5F5F5F"/>
          <w:lang w:eastAsia="ru-RU"/>
        </w:rPr>
        <w:t xml:space="preserve"> и задачи программы</w:t>
      </w:r>
      <w:r w:rsidRPr="001E55FA">
        <w:rPr>
          <w:rFonts w:ascii="Tahoma" w:eastAsia="Times New Roman" w:hAnsi="Tahoma" w:cs="Tahoma"/>
          <w:b/>
          <w:bCs/>
          <w:color w:val="5F5F5F"/>
          <w:lang w:eastAsia="ru-RU"/>
        </w:rPr>
        <w:t> 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 xml:space="preserve">       </w:t>
      </w:r>
      <w:proofErr w:type="gramStart"/>
      <w:r w:rsidRPr="001E55FA">
        <w:rPr>
          <w:rFonts w:ascii="Tahoma" w:eastAsia="Times New Roman" w:hAnsi="Tahoma" w:cs="Tahoma"/>
          <w:color w:val="5F5F5F"/>
          <w:lang w:eastAsia="ru-RU"/>
        </w:rPr>
        <w:t>Главные цели муниципальной целевой программы противодействии коррупции - проведение эффективной политики по предупреждению коррупции на уровне местного самоуправления;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  <w:proofErr w:type="gramEnd"/>
      <w:r w:rsidRPr="001E55FA">
        <w:rPr>
          <w:rFonts w:ascii="Tahoma" w:eastAsia="Times New Roman" w:hAnsi="Tahoma" w:cs="Tahoma"/>
          <w:color w:val="5F5F5F"/>
          <w:lang w:eastAsia="ru-RU"/>
        </w:rPr>
        <w:t xml:space="preserve"> 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      Для достижения указанных целей требуется решение следующих задач: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- устранение условий, порождающих коррупцию;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- совершенствование правового регулирования в сфере противодействия коррупции на территории  Чесменского сельского поселения;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- создание системы противодействия коррупции;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- организация антикоррупционного мониторинга, просвещения и пропаганды;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-обеспечение прозрачности деятельности администрации Чесменского сельского поселения;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- формирование антикоррупционного общественного сознания; 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3. Оценка эффективности социально-экономических</w:t>
      </w:r>
      <w:r w:rsidRPr="001E55FA">
        <w:rPr>
          <w:rFonts w:ascii="Tahoma" w:eastAsia="Times New Roman" w:hAnsi="Tahoma" w:cs="Tahoma"/>
          <w:color w:val="5F5F5F"/>
          <w:lang w:eastAsia="ru-RU"/>
        </w:rPr>
        <w:br/>
        <w:t>последствий от реализации Программы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организации противодействия коррупции в Чесменском сельском поселении.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Реализация Программы и принятие нормативных правовых актов по вопросам противодействия коррупции на территории Чесменского сельского поселения позволят добиться позитивного изменения ситуации, связанной с коррупционными проявлениями.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 xml:space="preserve">При этом системное проведение антикоррупционных экспертиз нормативных правовых актов  администрации Чесменского сельского поселения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Чесменского сельского поселения не позволит создать предпосылки и условия для проявления </w:t>
      </w:r>
      <w:proofErr w:type="spellStart"/>
      <w:r w:rsidRPr="001E55FA">
        <w:rPr>
          <w:rFonts w:ascii="Tahoma" w:eastAsia="Times New Roman" w:hAnsi="Tahoma" w:cs="Tahoma"/>
          <w:color w:val="5F5F5F"/>
          <w:lang w:eastAsia="ru-RU"/>
        </w:rPr>
        <w:t>коррупциогенных</w:t>
      </w:r>
      <w:proofErr w:type="spellEnd"/>
      <w:r w:rsidRPr="001E55FA">
        <w:rPr>
          <w:rFonts w:ascii="Tahoma" w:eastAsia="Times New Roman" w:hAnsi="Tahoma" w:cs="Tahoma"/>
          <w:color w:val="5F5F5F"/>
          <w:lang w:eastAsia="ru-RU"/>
        </w:rPr>
        <w:t xml:space="preserve"> факторов.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сталкивались с проблемой коррупции, к 2015 году сократится.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Реализация мероприятий Программы позволит увеличить долю граждан, удовлетворенных информационной открытостью Чесменского сельского поселения. К числу ожидаемых показателей эффективности и результативности Программы по группе социально значимых результатов относятся следующие показатели: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- создание эффективной системы противодействия коррупции;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- снижение социальной напряженности в обществе, обусловленной проявлениями коррупции;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- создание дополнительных условий для обеспечения прозрачности деятельности  администрации Чесменского сельского поселения.</w:t>
      </w:r>
    </w:p>
    <w:p w:rsidR="001E55FA" w:rsidRPr="001E55FA" w:rsidRDefault="001E55FA" w:rsidP="001E55FA">
      <w:pPr>
        <w:shd w:val="clear" w:color="auto" w:fill="FFFFFF"/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5F5F5F"/>
          <w:lang w:eastAsia="ru-RU"/>
        </w:rPr>
        <w:t>Оценка эффективности реализации Программы производится ее разработчиком, Администрацией  Чесменского сельского поселения, по завершении срока реализации Программы.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333333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333333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333333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333333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333333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333333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333333"/>
          <w:sz w:val="36"/>
          <w:szCs w:val="36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lang w:eastAsia="ru-RU"/>
        </w:rPr>
        <w:t>Приложение 2 к Постановлению</w:t>
      </w:r>
    </w:p>
    <w:p w:rsidR="001E55FA" w:rsidRP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lang w:eastAsia="ru-RU"/>
        </w:rPr>
        <w:t>Администрации Чесменского сельского поселения</w:t>
      </w:r>
    </w:p>
    <w:p w:rsidR="001E55FA" w:rsidRP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lang w:eastAsia="ru-RU"/>
        </w:rPr>
        <w:lastRenderedPageBreak/>
        <w:t> от 29 ноября 2013 г. № 771</w:t>
      </w:r>
    </w:p>
    <w:p w:rsidR="001E55FA" w:rsidRPr="001E55FA" w:rsidRDefault="001E55FA" w:rsidP="001E55FA">
      <w:pPr>
        <w:spacing w:after="0" w:line="234" w:lineRule="atLeast"/>
        <w:jc w:val="righ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lang w:eastAsia="ru-RU"/>
        </w:rPr>
        <w:t> </w:t>
      </w:r>
    </w:p>
    <w:p w:rsidR="001E55FA" w:rsidRPr="001E55FA" w:rsidRDefault="001E55FA" w:rsidP="001E55FA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План мероприятий</w:t>
      </w:r>
    </w:p>
    <w:p w:rsidR="001E55FA" w:rsidRPr="001E55FA" w:rsidRDefault="001E55FA" w:rsidP="001E55FA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по противодействию коррупции на 2014 год</w:t>
      </w:r>
    </w:p>
    <w:p w:rsidR="001E55FA" w:rsidRPr="001E55FA" w:rsidRDefault="001E55FA" w:rsidP="001E55FA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в Администрации Чесменского сельского поселения</w:t>
      </w:r>
    </w:p>
    <w:p w:rsidR="001E55FA" w:rsidRPr="001E55FA" w:rsidRDefault="001E55FA" w:rsidP="001E55FA">
      <w:pPr>
        <w:spacing w:after="0" w:line="234" w:lineRule="atLeast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000000"/>
          <w:sz w:val="36"/>
          <w:szCs w:val="36"/>
          <w:lang w:eastAsia="ru-RU"/>
        </w:rPr>
        <w:t> </w:t>
      </w:r>
    </w:p>
    <w:p w:rsidR="001E55FA" w:rsidRPr="001E55FA" w:rsidRDefault="001E55FA" w:rsidP="001E55FA">
      <w:pPr>
        <w:spacing w:after="225" w:line="234" w:lineRule="atLeas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9525" w:type="dxa"/>
        <w:tblInd w:w="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243"/>
        <w:gridCol w:w="2130"/>
        <w:gridCol w:w="2516"/>
      </w:tblGrid>
      <w:tr w:rsidR="001E55FA" w:rsidRPr="001E55FA" w:rsidTr="001E55FA">
        <w:trPr>
          <w:trHeight w:val="360"/>
        </w:trPr>
        <w:tc>
          <w:tcPr>
            <w:tcW w:w="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П\</w:t>
            </w:r>
            <w:proofErr w:type="gramStart"/>
            <w:r w:rsidRPr="001E55FA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4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13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51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1E55FA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E55FA">
              <w:rPr>
                <w:rFonts w:ascii="Tahoma" w:eastAsia="Times New Roman" w:hAnsi="Tahoma" w:cs="Tahoma"/>
                <w:color w:val="333333"/>
                <w:sz w:val="24"/>
                <w:szCs w:val="24"/>
                <w:lang w:eastAsia="ru-RU"/>
              </w:rPr>
              <w:t xml:space="preserve"> за исполнение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1E55FA" w:rsidRPr="001E55FA" w:rsidRDefault="001E55FA" w:rsidP="001E55FA">
            <w:pPr>
              <w:spacing w:after="0" w:line="234" w:lineRule="atLeast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5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Pr="001E55F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   </w:t>
            </w:r>
            <w:r w:rsidRPr="001E55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26"/>
                <w:szCs w:val="26"/>
                <w:lang w:eastAsia="ru-RU"/>
              </w:rPr>
              <w:t>Организация деятельности Комиссии по противодействию коррупции в Администрации Чесменского сельского поселения (далее Комиссия)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Проведение заседаний Комиссии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Один раз в квартал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Своевременное внесение в специальный раздел «Противодействие коррупции» на официальном сайте Администрации Чесменского сельского поселения необходимой информации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1.4.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Составление Отчета выполнения Плана мероприятий по противодействию коррупции на 2014 год в Администрации Чесменского сельского поселения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декабрь 2014г.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ind w:left="720" w:hanging="36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2.</w:t>
            </w:r>
            <w:r w:rsidRPr="001E55F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Совершенствование кадровой политики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Организация проведения проверок по жалобам граждан на незаконные действия муниципальных служащих Администрации Чесменского сельского поселения с целью выявления и устранения фактов проявления коррупции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 факту поступления жалобы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 Администрации по кадровым вопросам совместно с главой Чесменского поселения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Организация представления сведений о доходах, об имуществе, и обязательствах имущественного характера лиц, замещающих должность муниципальной службы в Администрации Чесменского сельского поселения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ежегодно до 30 апреля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 администрации по кадровым вопросам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Организация представления и проверки в установленном законодательством порядке достоверности сведений представляемых гражданами, претендующими на замещение должностей муниципальной службы в Администрации Чесменского сельского поселения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 администрации по кадровым вопросам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2.4.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Организация работы по соблюдению требований к служебному поведению муниципального служащего и урегулированию конфликта интересов на муниципальной службе в Администрации Чесменского сельского поселения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 факту необходимости урегулирования ситуации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 администрации по кадровым вопросам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2.5.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Проведение проверки в установленном законодательстве порядке сведений о доходах, имуществе и обязательствах имущественного характера, представляемых муниципальными служащими Администрации Чесменского сельского поселения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ежегодно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 администрации по кадровым вопросам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ind w:left="720" w:hanging="36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3.</w:t>
            </w:r>
            <w:r w:rsidRPr="001E55F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Правовые вопросы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Проведение антикоррупционной экспертизы:</w:t>
            </w:r>
          </w:p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 проектов муниципальных нормативно правовых актов,</w:t>
            </w:r>
          </w:p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- принятых муниципальных правовых актов.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ind w:left="720" w:hanging="360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4.</w:t>
            </w:r>
            <w:r w:rsidRPr="001E55F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Информационно-просветительские мероприятия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Опубликование муниципальных правовых актов на официальном сайте Администрации Чесменского сельского поселения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Ежемесячно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Освещение в средствах массовой информации фактов коррупционных проявлений и реагирования на них органов местного самоуправления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При выявлении правоохранительными органами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Специалист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Размещение на официальном сайте Административных регламентов Администрации Чесменского сельского поселения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В течение 5 дней со дня утверждения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Глава поселения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ind w:left="720" w:hanging="360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5.</w:t>
            </w:r>
            <w:r w:rsidRPr="001E55FA">
              <w:rPr>
                <w:rFonts w:ascii="Times New Roman" w:eastAsia="Times New Roman" w:hAnsi="Times New Roman" w:cs="Times New Roman"/>
                <w:color w:val="333333"/>
                <w:sz w:val="14"/>
                <w:szCs w:val="14"/>
                <w:lang w:eastAsia="ru-RU"/>
              </w:rPr>
              <w:t>     </w:t>
            </w: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Мероприятия в финансово-экономической сфере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Проведение мероприятий, обеспечивающих целевое и эффективное использование бюджетных средств.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Бухгалтерия</w:t>
            </w:r>
          </w:p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Администрации</w:t>
            </w:r>
          </w:p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Поселения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Проведение проверок конкурсной документации, документации об аукционе, материалов проведения запросов котировок цен при размещении заказов на оказание услуг муниципальных нужд.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 плану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Финансове</w:t>
            </w:r>
            <w:proofErr w:type="spellEnd"/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 xml:space="preserve"> Управление</w:t>
            </w:r>
          </w:p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Чесменского района</w:t>
            </w:r>
          </w:p>
        </w:tc>
      </w:tr>
      <w:tr w:rsidR="001E55FA" w:rsidRPr="001E55FA" w:rsidTr="001E55FA">
        <w:trPr>
          <w:trHeight w:val="360"/>
        </w:trPr>
        <w:tc>
          <w:tcPr>
            <w:tcW w:w="63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5.3.</w:t>
            </w:r>
          </w:p>
        </w:tc>
        <w:tc>
          <w:tcPr>
            <w:tcW w:w="424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Осуществление проверок ненадлежащего использования имущества Чесменского сельского поселения, находящегося в аренде, безвозмездном пользовании.</w:t>
            </w:r>
          </w:p>
        </w:tc>
        <w:tc>
          <w:tcPr>
            <w:tcW w:w="213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Постоянно</w:t>
            </w:r>
          </w:p>
        </w:tc>
        <w:tc>
          <w:tcPr>
            <w:tcW w:w="251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55FA" w:rsidRPr="001E55FA" w:rsidRDefault="001E55FA" w:rsidP="001E55FA">
            <w:pPr>
              <w:spacing w:after="0" w:line="234" w:lineRule="atLeast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E55FA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Глава поселения</w:t>
            </w:r>
          </w:p>
        </w:tc>
      </w:tr>
    </w:tbl>
    <w:p w:rsidR="001E55FA" w:rsidRPr="001E55FA" w:rsidRDefault="001E55FA" w:rsidP="001E55FA">
      <w:pPr>
        <w:spacing w:after="0" w:line="234" w:lineRule="atLeast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E55FA">
        <w:rPr>
          <w:rFonts w:ascii="Tahoma" w:eastAsia="Times New Roman" w:hAnsi="Tahoma" w:cs="Tahoma"/>
          <w:color w:val="333333"/>
          <w:sz w:val="18"/>
          <w:szCs w:val="18"/>
          <w:lang w:eastAsia="ru-RU"/>
        </w:rPr>
        <w:t> </w:t>
      </w:r>
    </w:p>
    <w:p w:rsidR="001E55FA" w:rsidRPr="001E55FA" w:rsidRDefault="001E55FA">
      <w:pPr>
        <w:rPr>
          <w:lang w:val="en-US"/>
        </w:rPr>
      </w:pPr>
    </w:p>
    <w:sectPr w:rsidR="001E55FA" w:rsidRPr="001E55FA" w:rsidSect="001E55FA">
      <w:pgSz w:w="11906" w:h="16838" w:code="9"/>
      <w:pgMar w:top="170" w:right="282" w:bottom="170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5FA"/>
    <w:rsid w:val="001E55FA"/>
    <w:rsid w:val="00C91F7A"/>
    <w:rsid w:val="00DE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5FA"/>
  </w:style>
  <w:style w:type="paragraph" w:styleId="a4">
    <w:name w:val="Body Text"/>
    <w:basedOn w:val="a"/>
    <w:link w:val="a5"/>
    <w:uiPriority w:val="99"/>
    <w:unhideWhenUsed/>
    <w:rsid w:val="001E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5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E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55FA"/>
  </w:style>
  <w:style w:type="paragraph" w:styleId="a4">
    <w:name w:val="Body Text"/>
    <w:basedOn w:val="a"/>
    <w:link w:val="a5"/>
    <w:uiPriority w:val="99"/>
    <w:unhideWhenUsed/>
    <w:rsid w:val="001E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1E55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1E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5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1899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SD</cp:lastModifiedBy>
  <cp:revision>1</cp:revision>
  <dcterms:created xsi:type="dcterms:W3CDTF">2015-06-04T05:09:00Z</dcterms:created>
  <dcterms:modified xsi:type="dcterms:W3CDTF">2015-06-04T05:16:00Z</dcterms:modified>
</cp:coreProperties>
</file>